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F4644E">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737394" w:rsidP="00E70CA4">
      <w:pPr>
        <w:pStyle w:val="BodyText"/>
        <w:tabs>
          <w:tab w:val="left" w:pos="720"/>
        </w:tabs>
        <w:jc w:val="center"/>
        <w:rPr>
          <w:b/>
          <w:sz w:val="24"/>
        </w:rPr>
      </w:pPr>
      <w:r>
        <w:rPr>
          <w:b/>
          <w:sz w:val="24"/>
        </w:rPr>
        <w:t>February 14</w:t>
      </w:r>
      <w:r w:rsidR="00936F85">
        <w:rPr>
          <w:b/>
          <w:sz w:val="24"/>
        </w:rPr>
        <w:t>, 2012</w:t>
      </w:r>
    </w:p>
    <w:p w:rsidR="00AD4BF9" w:rsidRPr="00132D51" w:rsidRDefault="00AD4BF9" w:rsidP="00E70CA4">
      <w:pPr>
        <w:pStyle w:val="BodyText"/>
        <w:tabs>
          <w:tab w:val="left" w:pos="720"/>
        </w:tabs>
        <w:rPr>
          <w:sz w:val="24"/>
        </w:rPr>
      </w:pPr>
    </w:p>
    <w:p w:rsidR="00AD4BF9" w:rsidRDefault="00AD4BF9" w:rsidP="00E70CA4">
      <w:pPr>
        <w:tabs>
          <w:tab w:val="left" w:pos="720"/>
        </w:tabs>
      </w:pPr>
      <w:r w:rsidRPr="00132D51">
        <w:t xml:space="preserve">The meeting was called to order at </w:t>
      </w:r>
      <w:r w:rsidR="00A5145B" w:rsidRPr="00132D51">
        <w:t>8</w:t>
      </w:r>
      <w:r w:rsidR="00E70CA4">
        <w:t>:0</w:t>
      </w:r>
      <w:r w:rsidR="00737394">
        <w:t>5</w:t>
      </w:r>
      <w:r w:rsidRPr="00132D51">
        <w:t xml:space="preserve"> </w:t>
      </w:r>
      <w:r w:rsidR="00A5145B" w:rsidRPr="00132D51">
        <w:t>a</w:t>
      </w:r>
      <w:r w:rsidRPr="00132D51">
        <w:t xml:space="preserve">.m. on </w:t>
      </w:r>
      <w:r w:rsidR="00936F85">
        <w:t>T</w:t>
      </w:r>
      <w:r w:rsidR="00FB015E">
        <w:t>ue</w:t>
      </w:r>
      <w:r w:rsidRPr="00132D51">
        <w:t xml:space="preserve">sday, </w:t>
      </w:r>
      <w:r w:rsidR="00737394">
        <w:t>February 14</w:t>
      </w:r>
      <w:r w:rsidRPr="00132D51">
        <w:t>, 201</w:t>
      </w:r>
      <w:r w:rsidR="00936F85">
        <w:t>2</w:t>
      </w:r>
      <w:r w:rsidRPr="00132D51">
        <w:t xml:space="preserve">.  Dr. Vagn K. Hansen, Dean of the College of Arts and Sciences, presided.  Department Chairs present:  Ms. Chiong-Yiao Chen, Dr. Paul Kittle, Dr. Brent Olive, Dr. Gregory Pitts, </w:t>
      </w:r>
      <w:r w:rsidR="00F24E0C">
        <w:t>Dr. Phil Bridgmon, Dr. Larry Adams</w:t>
      </w:r>
      <w:r w:rsidRPr="00132D51">
        <w:t xml:space="preserve">, </w:t>
      </w:r>
      <w:r w:rsidR="00A5145B" w:rsidRPr="00132D51">
        <w:t xml:space="preserve">Dr. Robert Garfrerick, </w:t>
      </w:r>
      <w:r w:rsidR="00D2736E">
        <w:t>Dr. Craig Christ</w:t>
      </w:r>
      <w:r w:rsidR="00A86AFE">
        <w:t>y</w:t>
      </w:r>
      <w:r w:rsidR="00D2736E">
        <w:t xml:space="preserve">, </w:t>
      </w:r>
      <w:r w:rsidR="00CB16EA">
        <w:t>D</w:t>
      </w:r>
      <w:r w:rsidR="00197340">
        <w:t xml:space="preserve">r. </w:t>
      </w:r>
      <w:r w:rsidR="00F2467E">
        <w:t>Bill Strong</w:t>
      </w:r>
      <w:r w:rsidRPr="00132D51">
        <w:t>, Dr. Chris</w:t>
      </w:r>
      <w:r w:rsidR="00737394">
        <w:t xml:space="preserve">topher Maynard, Dr. David Muse, </w:t>
      </w:r>
      <w:r w:rsidR="00A5145B" w:rsidRPr="00132D51">
        <w:t>LTC Michae</w:t>
      </w:r>
      <w:r w:rsidR="009F77FA" w:rsidRPr="00132D51">
        <w:t xml:space="preserve">l Snyder, Dr. David McCullough, </w:t>
      </w:r>
      <w:r w:rsidR="00921245">
        <w:t xml:space="preserve">Dr. Brenda Webb, </w:t>
      </w:r>
      <w:r w:rsidRPr="00132D51">
        <w:t xml:space="preserve">Dr. </w:t>
      </w:r>
      <w:r w:rsidR="00A5145B" w:rsidRPr="00132D51">
        <w:t>Richard Hudiburg</w:t>
      </w:r>
      <w:r w:rsidRPr="00132D51">
        <w:t>, Dr. Joy Borah, and</w:t>
      </w:r>
      <w:r w:rsidR="001A139A" w:rsidRPr="00132D51">
        <w:t xml:space="preserve"> </w:t>
      </w:r>
      <w:r w:rsidRPr="00132D51">
        <w:t xml:space="preserve">Dr. Craig Robertson.  Debbie Tubbs took the minutes.  </w:t>
      </w:r>
    </w:p>
    <w:p w:rsidR="00DF16AF" w:rsidRDefault="00DF16AF" w:rsidP="00E70CA4">
      <w:pPr>
        <w:tabs>
          <w:tab w:val="left" w:pos="720"/>
        </w:tabs>
      </w:pPr>
    </w:p>
    <w:p w:rsidR="00CB0AD6" w:rsidRPr="00132D51" w:rsidRDefault="00DF16AF" w:rsidP="00E70CA4">
      <w:pPr>
        <w:tabs>
          <w:tab w:val="left" w:pos="720"/>
        </w:tabs>
      </w:pPr>
      <w:r>
        <w:t>Point of reference:  curriculum proposals from this meeting forward will be made in the 2013-2014 Undergraduate and Graduate Catalogs.</w:t>
      </w:r>
    </w:p>
    <w:p w:rsidR="001A139A" w:rsidRDefault="001A139A" w:rsidP="00E70CA4">
      <w:pPr>
        <w:tabs>
          <w:tab w:val="left" w:pos="720"/>
        </w:tabs>
      </w:pPr>
    </w:p>
    <w:p w:rsidR="00D61061" w:rsidRDefault="00D61F0D" w:rsidP="00D61061">
      <w:pPr>
        <w:pStyle w:val="ListParagraph"/>
        <w:numPr>
          <w:ilvl w:val="0"/>
          <w:numId w:val="12"/>
        </w:numPr>
        <w:tabs>
          <w:tab w:val="left" w:pos="450"/>
        </w:tabs>
        <w:ind w:left="450" w:hanging="450"/>
      </w:pPr>
      <w:r>
        <w:rPr>
          <w:b/>
        </w:rPr>
        <w:t xml:space="preserve">Approval of Minutes from </w:t>
      </w:r>
      <w:r w:rsidR="00737394">
        <w:rPr>
          <w:b/>
        </w:rPr>
        <w:t>January 31</w:t>
      </w:r>
      <w:r>
        <w:rPr>
          <w:b/>
        </w:rPr>
        <w:t>, 201</w:t>
      </w:r>
      <w:r w:rsidR="00C628EE">
        <w:rPr>
          <w:b/>
        </w:rPr>
        <w:t>2</w:t>
      </w:r>
      <w:r>
        <w:rPr>
          <w:b/>
        </w:rPr>
        <w:t xml:space="preserve">.  </w:t>
      </w:r>
      <w:r>
        <w:t>The minutes were approved by consensus.</w:t>
      </w:r>
    </w:p>
    <w:p w:rsidR="00D61061" w:rsidRDefault="00D61061" w:rsidP="00D61061">
      <w:pPr>
        <w:tabs>
          <w:tab w:val="left" w:pos="450"/>
        </w:tabs>
      </w:pPr>
    </w:p>
    <w:p w:rsidR="00A13DC9" w:rsidRDefault="00893AF8" w:rsidP="00893AF8">
      <w:pPr>
        <w:pStyle w:val="ListParagraph"/>
        <w:numPr>
          <w:ilvl w:val="0"/>
          <w:numId w:val="12"/>
        </w:numPr>
        <w:tabs>
          <w:tab w:val="left" w:pos="450"/>
        </w:tabs>
        <w:ind w:left="450" w:hanging="450"/>
      </w:pPr>
      <w:r>
        <w:rPr>
          <w:b/>
        </w:rPr>
        <w:t>Curriculum Proposal</w:t>
      </w:r>
      <w:r w:rsidR="00DF16AF">
        <w:rPr>
          <w:b/>
        </w:rPr>
        <w:t>s</w:t>
      </w:r>
      <w:r>
        <w:rPr>
          <w:b/>
        </w:rPr>
        <w:t xml:space="preserve"> from the Department </w:t>
      </w:r>
      <w:r w:rsidR="00737394">
        <w:rPr>
          <w:b/>
        </w:rPr>
        <w:t>of History and Political Science</w:t>
      </w:r>
      <w:r w:rsidR="00921245">
        <w:t xml:space="preserve">.  </w:t>
      </w:r>
      <w:r w:rsidR="00744F97">
        <w:t xml:space="preserve">Dr. </w:t>
      </w:r>
      <w:r w:rsidR="00737394">
        <w:t>Maynard</w:t>
      </w:r>
      <w:r w:rsidR="00744F97">
        <w:t xml:space="preserve"> made a motion to </w:t>
      </w:r>
      <w:r w:rsidR="00737394">
        <w:t xml:space="preserve">change the title and course description of HI 348 and HI 349 </w:t>
      </w:r>
      <w:r w:rsidR="00744F97">
        <w:t xml:space="preserve">and the motion was seconded.  </w:t>
      </w:r>
      <w:r w:rsidR="00737394">
        <w:t xml:space="preserve">[HI 348 </w:t>
      </w:r>
      <w:r w:rsidR="00737394" w:rsidRPr="00DF16AF">
        <w:rPr>
          <w:u w:val="single"/>
        </w:rPr>
        <w:t>from</w:t>
      </w:r>
      <w:r w:rsidR="00737394">
        <w:t xml:space="preserve"> </w:t>
      </w:r>
      <w:r w:rsidR="00737394">
        <w:rPr>
          <w:i/>
        </w:rPr>
        <w:t xml:space="preserve">East Asia to </w:t>
      </w:r>
      <w:proofErr w:type="gramStart"/>
      <w:r w:rsidR="00737394">
        <w:rPr>
          <w:i/>
        </w:rPr>
        <w:t xml:space="preserve">1300 </w:t>
      </w:r>
      <w:r w:rsidR="00737394">
        <w:t xml:space="preserve"> </w:t>
      </w:r>
      <w:r w:rsidR="00737394">
        <w:rPr>
          <w:u w:val="single"/>
        </w:rPr>
        <w:t>to</w:t>
      </w:r>
      <w:proofErr w:type="gramEnd"/>
      <w:r w:rsidR="00737394">
        <w:t xml:space="preserve"> </w:t>
      </w:r>
      <w:r w:rsidR="00737394">
        <w:rPr>
          <w:i/>
        </w:rPr>
        <w:t xml:space="preserve">Asian Civilizations to </w:t>
      </w:r>
      <w:r w:rsidR="00737394" w:rsidRPr="00737394">
        <w:rPr>
          <w:i/>
        </w:rPr>
        <w:t>1600</w:t>
      </w:r>
      <w:r w:rsidR="00737394">
        <w:rPr>
          <w:i/>
        </w:rPr>
        <w:t xml:space="preserve"> </w:t>
      </w:r>
      <w:r w:rsidR="00737394">
        <w:t xml:space="preserve">and </w:t>
      </w:r>
      <w:r w:rsidR="00DF16AF">
        <w:t xml:space="preserve">HI 349 </w:t>
      </w:r>
      <w:r w:rsidR="00DF16AF">
        <w:rPr>
          <w:u w:val="single"/>
        </w:rPr>
        <w:t>from</w:t>
      </w:r>
      <w:r w:rsidR="00DF16AF">
        <w:t xml:space="preserve"> </w:t>
      </w:r>
      <w:r w:rsidR="00DF16AF">
        <w:rPr>
          <w:i/>
        </w:rPr>
        <w:t xml:space="preserve">East Asia since 1330 </w:t>
      </w:r>
      <w:r w:rsidR="00DF16AF">
        <w:rPr>
          <w:u w:val="single"/>
        </w:rPr>
        <w:t>to</w:t>
      </w:r>
      <w:r w:rsidR="00DF16AF">
        <w:t xml:space="preserve"> </w:t>
      </w:r>
      <w:r w:rsidR="00DF16AF">
        <w:rPr>
          <w:i/>
        </w:rPr>
        <w:t>Asian Civilizations since 1600</w:t>
      </w:r>
      <w:r w:rsidR="00DF16AF">
        <w:t xml:space="preserve">.   The proposal was opened for discussion and </w:t>
      </w:r>
      <w:r w:rsidR="0066603C">
        <w:t>the motion was unanimously adopted.</w:t>
      </w:r>
    </w:p>
    <w:p w:rsidR="00DF16AF" w:rsidRDefault="00DF16AF" w:rsidP="00DF16AF">
      <w:pPr>
        <w:pStyle w:val="ListParagraph"/>
      </w:pPr>
    </w:p>
    <w:p w:rsidR="00DF16AF" w:rsidRDefault="00DF16AF" w:rsidP="00DF16AF">
      <w:pPr>
        <w:pStyle w:val="ListParagraph"/>
        <w:tabs>
          <w:tab w:val="left" w:pos="450"/>
        </w:tabs>
        <w:ind w:left="450"/>
      </w:pPr>
      <w:r>
        <w:t xml:space="preserve">Dr. Maynard made a motion to propose two new </w:t>
      </w:r>
      <w:r w:rsidR="002F7E87">
        <w:t xml:space="preserve">undergraduate and two new graduate </w:t>
      </w:r>
      <w:proofErr w:type="spellStart"/>
      <w:r w:rsidR="002F7E87">
        <w:t>courses</w:t>
      </w:r>
      <w:r>
        <w:t>s</w:t>
      </w:r>
      <w:proofErr w:type="spellEnd"/>
      <w:r>
        <w:t xml:space="preserve">, HI 442 (3) </w:t>
      </w:r>
      <w:r>
        <w:rPr>
          <w:i/>
        </w:rPr>
        <w:t>History of Samurai</w:t>
      </w:r>
      <w:r>
        <w:t xml:space="preserve"> </w:t>
      </w:r>
      <w:r w:rsidR="002F7E87">
        <w:t xml:space="preserve">with cross listed HI 542 (3) </w:t>
      </w:r>
      <w:r w:rsidR="002F7E87">
        <w:rPr>
          <w:i/>
        </w:rPr>
        <w:t>History of Samurai</w:t>
      </w:r>
      <w:r w:rsidR="002F7E87">
        <w:t xml:space="preserve"> </w:t>
      </w:r>
      <w:r>
        <w:t xml:space="preserve">and HI 443 (3) </w:t>
      </w:r>
      <w:r>
        <w:rPr>
          <w:i/>
        </w:rPr>
        <w:t xml:space="preserve">History of Geisha and Asian Women </w:t>
      </w:r>
      <w:proofErr w:type="gramStart"/>
      <w:r>
        <w:rPr>
          <w:i/>
        </w:rPr>
        <w:t>Through</w:t>
      </w:r>
      <w:proofErr w:type="gramEnd"/>
      <w:r>
        <w:rPr>
          <w:i/>
        </w:rPr>
        <w:t xml:space="preserve"> Film</w:t>
      </w:r>
      <w:r w:rsidR="002F7E87">
        <w:t xml:space="preserve"> with cross listed HI 543 (3) </w:t>
      </w:r>
      <w:r w:rsidR="002F7E87">
        <w:rPr>
          <w:i/>
        </w:rPr>
        <w:t>History of Geisha and Asian Women Through Film</w:t>
      </w:r>
      <w:r>
        <w:t>.  The motion was discussed and unanimously adopted.</w:t>
      </w:r>
    </w:p>
    <w:p w:rsidR="00DF16AF" w:rsidRDefault="00DF16AF" w:rsidP="00DF16AF">
      <w:pPr>
        <w:pStyle w:val="ListParagraph"/>
        <w:tabs>
          <w:tab w:val="left" w:pos="450"/>
        </w:tabs>
        <w:ind w:left="450"/>
      </w:pPr>
    </w:p>
    <w:p w:rsidR="00DF16AF" w:rsidRPr="00DF16AF" w:rsidRDefault="00DF16AF" w:rsidP="00DF16AF">
      <w:pPr>
        <w:pStyle w:val="ListParagraph"/>
        <w:tabs>
          <w:tab w:val="left" w:pos="450"/>
        </w:tabs>
        <w:ind w:left="450"/>
      </w:pPr>
      <w:r>
        <w:t>Dr. Hansen expressed concern about courses offered on sufficient demand and there was discussion from various department chairs stating reasons and support for offering course</w:t>
      </w:r>
      <w:r w:rsidR="00C628EE">
        <w:t>s</w:t>
      </w:r>
      <w:r>
        <w:t xml:space="preserve"> on sufficient demand.  Dr. Hansen stated that he would like to further discuss this topic at a later date.</w:t>
      </w:r>
    </w:p>
    <w:p w:rsidR="00893AF8" w:rsidRDefault="00893AF8" w:rsidP="00893AF8">
      <w:pPr>
        <w:pStyle w:val="ListParagraph"/>
      </w:pPr>
    </w:p>
    <w:p w:rsidR="00ED416C" w:rsidRDefault="00CB56E6" w:rsidP="00ED416C">
      <w:pPr>
        <w:pStyle w:val="ListParagraph"/>
        <w:numPr>
          <w:ilvl w:val="0"/>
          <w:numId w:val="12"/>
        </w:numPr>
        <w:tabs>
          <w:tab w:val="left" w:pos="450"/>
        </w:tabs>
        <w:ind w:left="450" w:hanging="450"/>
      </w:pPr>
      <w:r w:rsidRPr="00ED416C">
        <w:rPr>
          <w:b/>
        </w:rPr>
        <w:t>Curriculum Proposal</w:t>
      </w:r>
      <w:r w:rsidR="00183D8E" w:rsidRPr="00ED416C">
        <w:rPr>
          <w:b/>
        </w:rPr>
        <w:t>s</w:t>
      </w:r>
      <w:r w:rsidRPr="00ED416C">
        <w:rPr>
          <w:b/>
        </w:rPr>
        <w:t xml:space="preserve"> from the Department of </w:t>
      </w:r>
      <w:r w:rsidR="00DF16AF" w:rsidRPr="00ED416C">
        <w:rPr>
          <w:b/>
        </w:rPr>
        <w:t>Art</w:t>
      </w:r>
      <w:r w:rsidRPr="00ED416C">
        <w:rPr>
          <w:b/>
        </w:rPr>
        <w:t xml:space="preserve">.  </w:t>
      </w:r>
      <w:r w:rsidR="00ED416C">
        <w:t xml:space="preserve">Ms. Chen made a motion to change the title, description, and prerequisite for AR 493 and the motion was seconded, opened for discussion, and unanimously adopted.  [AR 493 </w:t>
      </w:r>
      <w:r w:rsidR="00ED416C" w:rsidRPr="00ED416C">
        <w:rPr>
          <w:u w:val="single"/>
        </w:rPr>
        <w:t>from</w:t>
      </w:r>
      <w:r w:rsidR="00ED416C">
        <w:t xml:space="preserve"> </w:t>
      </w:r>
      <w:r w:rsidR="00ED416C" w:rsidRPr="00ED416C">
        <w:rPr>
          <w:i/>
        </w:rPr>
        <w:t>Senior Exhibition</w:t>
      </w:r>
      <w:r w:rsidR="00ED416C">
        <w:t xml:space="preserve"> </w:t>
      </w:r>
      <w:r w:rsidR="00ED416C" w:rsidRPr="00ED416C">
        <w:rPr>
          <w:u w:val="single"/>
        </w:rPr>
        <w:t>to</w:t>
      </w:r>
      <w:r w:rsidR="00ED416C">
        <w:t xml:space="preserve"> </w:t>
      </w:r>
      <w:r w:rsidR="00ED416C" w:rsidRPr="00ED416C">
        <w:rPr>
          <w:i/>
        </w:rPr>
        <w:t>Professional Practices in Art</w:t>
      </w:r>
      <w:r w:rsidR="00ED416C">
        <w:t>]</w:t>
      </w:r>
    </w:p>
    <w:p w:rsidR="00ED416C" w:rsidRDefault="00ED416C" w:rsidP="0092542D">
      <w:pPr>
        <w:tabs>
          <w:tab w:val="left" w:pos="450"/>
        </w:tabs>
      </w:pPr>
    </w:p>
    <w:p w:rsidR="00ED416C" w:rsidRDefault="00ED416C" w:rsidP="00ED416C">
      <w:pPr>
        <w:pStyle w:val="ListParagraph"/>
        <w:tabs>
          <w:tab w:val="left" w:pos="450"/>
        </w:tabs>
        <w:ind w:left="450"/>
      </w:pPr>
      <w:r>
        <w:t xml:space="preserve">Ms. Chen made a motion to add a new course, AR 270 (3) </w:t>
      </w:r>
      <w:r>
        <w:rPr>
          <w:i/>
        </w:rPr>
        <w:t>Perspectives in Asian Art</w:t>
      </w:r>
      <w:r>
        <w:t xml:space="preserve"> and the motion was seconded.  During discussion, it was suggested that the summer offering be removed from the catalog description and “offered on sufficient demand” would allow the course to be offered in the summer if </w:t>
      </w:r>
      <w:r w:rsidR="0092542D">
        <w:t>there are sufficient numbers of interested students.  The motion was unanimously adopted.</w:t>
      </w:r>
    </w:p>
    <w:p w:rsidR="0092542D" w:rsidRPr="00ED416C" w:rsidRDefault="0092542D" w:rsidP="00ED416C">
      <w:pPr>
        <w:pStyle w:val="ListParagraph"/>
        <w:tabs>
          <w:tab w:val="left" w:pos="450"/>
        </w:tabs>
        <w:ind w:left="450"/>
      </w:pPr>
    </w:p>
    <w:p w:rsidR="0092542D" w:rsidRDefault="0092542D" w:rsidP="002F7E87">
      <w:pPr>
        <w:pStyle w:val="ListParagraph"/>
        <w:numPr>
          <w:ilvl w:val="0"/>
          <w:numId w:val="12"/>
        </w:numPr>
        <w:tabs>
          <w:tab w:val="left" w:pos="450"/>
        </w:tabs>
        <w:ind w:left="450" w:hanging="450"/>
      </w:pPr>
      <w:r w:rsidRPr="002F7E87">
        <w:rPr>
          <w:b/>
        </w:rPr>
        <w:t>Curriculum Proposal</w:t>
      </w:r>
      <w:r w:rsidR="00744F97" w:rsidRPr="002F7E87">
        <w:rPr>
          <w:b/>
        </w:rPr>
        <w:t xml:space="preserve"> from the Department of </w:t>
      </w:r>
      <w:r w:rsidRPr="002F7E87">
        <w:rPr>
          <w:b/>
        </w:rPr>
        <w:t>Foreign Languages</w:t>
      </w:r>
      <w:r w:rsidR="00744F97" w:rsidRPr="002F7E87">
        <w:rPr>
          <w:b/>
        </w:rPr>
        <w:t xml:space="preserve">.  </w:t>
      </w:r>
      <w:r w:rsidR="0066603C" w:rsidRPr="002F7E87">
        <w:t xml:space="preserve">Dr. </w:t>
      </w:r>
      <w:r w:rsidRPr="002F7E87">
        <w:t>Christy</w:t>
      </w:r>
      <w:r w:rsidR="0066603C" w:rsidRPr="002F7E87">
        <w:t xml:space="preserve"> made a motion</w:t>
      </w:r>
      <w:r w:rsidR="0066603C">
        <w:t xml:space="preserve"> to add </w:t>
      </w:r>
      <w:r>
        <w:t>a</w:t>
      </w:r>
      <w:r>
        <w:t xml:space="preserve"> new minor in Asian Studies and the motion was seconded</w:t>
      </w:r>
      <w:r>
        <w:t>.  During discussion Dr. Christy stated that this minor was piece in the puzzle in attracting the Confucius Institute to our campus.  There were questions regarding additional foreign language</w:t>
      </w:r>
      <w:r w:rsidR="00C628EE">
        <w:t>s</w:t>
      </w:r>
      <w:r>
        <w:t xml:space="preserve"> but Dr. Christy did not want to make the minor unattractive to students by focusing too heavily on the foreign language aspect.  There was a question about a capstone course or project so the students </w:t>
      </w:r>
      <w:r>
        <w:lastRenderedPageBreak/>
        <w:t xml:space="preserve">would have a tangible asset from this course and again, Dr. Christy stated that that is usually not a requirement for a minor.  The motion was </w:t>
      </w:r>
      <w:r>
        <w:t xml:space="preserve">unanimously adopted.  </w:t>
      </w:r>
    </w:p>
    <w:p w:rsidR="002F7E87" w:rsidRDefault="002F7E87" w:rsidP="002F7E87">
      <w:pPr>
        <w:pStyle w:val="ListParagraph"/>
        <w:tabs>
          <w:tab w:val="left" w:pos="450"/>
        </w:tabs>
        <w:ind w:left="450"/>
      </w:pPr>
    </w:p>
    <w:p w:rsidR="00744F97" w:rsidRDefault="002F7E87" w:rsidP="00893AF8">
      <w:pPr>
        <w:pStyle w:val="ListParagraph"/>
        <w:numPr>
          <w:ilvl w:val="0"/>
          <w:numId w:val="12"/>
        </w:numPr>
        <w:tabs>
          <w:tab w:val="left" w:pos="450"/>
        </w:tabs>
        <w:ind w:left="450" w:hanging="450"/>
      </w:pPr>
      <w:r w:rsidRPr="002F7E87">
        <w:rPr>
          <w:b/>
        </w:rPr>
        <w:t xml:space="preserve">Curriculum Proposal from the Department of </w:t>
      </w:r>
      <w:r w:rsidR="00C465C6">
        <w:rPr>
          <w:b/>
        </w:rPr>
        <w:t xml:space="preserve">English.  </w:t>
      </w:r>
      <w:r w:rsidR="00C465C6">
        <w:t xml:space="preserve">Dr. Adams made a motion to add a new graduate course, EN 564 (3) </w:t>
      </w:r>
      <w:r w:rsidR="00C465C6">
        <w:rPr>
          <w:i/>
        </w:rPr>
        <w:t xml:space="preserve">The Contemporary American </w:t>
      </w:r>
      <w:r w:rsidR="00C465C6" w:rsidRPr="00C465C6">
        <w:rPr>
          <w:i/>
        </w:rPr>
        <w:t>Novel</w:t>
      </w:r>
      <w:r w:rsidR="00C465C6">
        <w:rPr>
          <w:i/>
        </w:rPr>
        <w:t xml:space="preserve"> </w:t>
      </w:r>
      <w:r w:rsidR="00C465C6">
        <w:t xml:space="preserve">and the motion was seconded.  During discussion, Dr. Adams stated that EN 464 is already offered at the undergraduate level and that want to cross list it so it may be offered at the graduate level.  There was a question regarding the course description </w:t>
      </w:r>
      <w:r w:rsidR="006B6278">
        <w:t xml:space="preserve">referencing 1950 while the title states refers to </w:t>
      </w:r>
      <w:r w:rsidR="00C628EE">
        <w:t>c</w:t>
      </w:r>
      <w:r w:rsidR="006B6278">
        <w:t xml:space="preserve">ontemporary and Dr. Adams explained that the MLA definition of contemporary begins with 1950. </w:t>
      </w:r>
      <w:r w:rsidR="00C465C6">
        <w:t>T</w:t>
      </w:r>
      <w:r w:rsidR="0066603C">
        <w:t>he motion was unanimously adopted.</w:t>
      </w:r>
    </w:p>
    <w:p w:rsidR="006B6278" w:rsidRDefault="006B6278" w:rsidP="006B6278">
      <w:pPr>
        <w:pStyle w:val="ListParagraph"/>
      </w:pPr>
    </w:p>
    <w:p w:rsidR="006B6278" w:rsidRDefault="006B6278" w:rsidP="00893AF8">
      <w:pPr>
        <w:pStyle w:val="ListParagraph"/>
        <w:numPr>
          <w:ilvl w:val="0"/>
          <w:numId w:val="12"/>
        </w:numPr>
        <w:tabs>
          <w:tab w:val="left" w:pos="450"/>
        </w:tabs>
        <w:ind w:left="450" w:hanging="450"/>
      </w:pPr>
      <w:r w:rsidRPr="002F7E87">
        <w:rPr>
          <w:b/>
        </w:rPr>
        <w:t>Curriculum Proposal from the Department of</w:t>
      </w:r>
      <w:r>
        <w:rPr>
          <w:b/>
        </w:rPr>
        <w:t xml:space="preserve"> Chemistry and Industrial Hygiene.  </w:t>
      </w:r>
      <w:r>
        <w:t>Dr. Olive made a motion to increase all course fees in his department from $30 to $50 and the motion was seconded.  During discussion Dr. Olive discussed the justification and cost versus revenue comparison for chemistry and industrial hygiene supplies and said at this new rate, the department might break even on supplies but this would not include small equipment and they can’t afford large equipment.  The motion was unanimously adopted.</w:t>
      </w:r>
    </w:p>
    <w:p w:rsidR="00744F97" w:rsidRDefault="00744F97" w:rsidP="00744F97">
      <w:pPr>
        <w:pStyle w:val="ListParagraph"/>
      </w:pPr>
    </w:p>
    <w:p w:rsidR="006B6278" w:rsidRDefault="000417D2" w:rsidP="00744F97">
      <w:pPr>
        <w:pStyle w:val="ListParagraph"/>
        <w:numPr>
          <w:ilvl w:val="0"/>
          <w:numId w:val="12"/>
        </w:numPr>
        <w:tabs>
          <w:tab w:val="left" w:pos="450"/>
        </w:tabs>
        <w:ind w:left="450" w:hanging="450"/>
      </w:pPr>
      <w:r w:rsidRPr="00744F97">
        <w:rPr>
          <w:b/>
        </w:rPr>
        <w:t>Report from COAD</w:t>
      </w:r>
      <w:r w:rsidR="006B6278">
        <w:rPr>
          <w:b/>
        </w:rPr>
        <w:t xml:space="preserve"> on January 30 and February</w:t>
      </w:r>
      <w:r w:rsidR="00D10454">
        <w:rPr>
          <w:b/>
        </w:rPr>
        <w:t xml:space="preserve"> 13</w:t>
      </w:r>
      <w:r w:rsidR="00F914CF" w:rsidRPr="00744F97">
        <w:rPr>
          <w:b/>
        </w:rPr>
        <w:t xml:space="preserve">.  </w:t>
      </w:r>
      <w:r w:rsidR="00F914CF">
        <w:t xml:space="preserve">Dr. Hansen </w:t>
      </w:r>
      <w:r w:rsidR="00255D1A">
        <w:t>repor</w:t>
      </w:r>
      <w:r w:rsidR="006B6278">
        <w:t>t on the following COAD items from January 30:</w:t>
      </w:r>
    </w:p>
    <w:p w:rsidR="003C5D18" w:rsidRDefault="006B6278" w:rsidP="006B6278">
      <w:pPr>
        <w:tabs>
          <w:tab w:val="left" w:pos="450"/>
        </w:tabs>
        <w:ind w:left="450"/>
      </w:pPr>
      <w:r>
        <w:t>-</w:t>
      </w:r>
      <w:r w:rsidR="00AB6107">
        <w:t>He reported that COAD is discussing the differences between regular course evaluations and online course evaluations. Dr. Hansen asked for email suggestions to be sent to him</w:t>
      </w:r>
      <w:r w:rsidR="00C628EE">
        <w:t xml:space="preserve"> in the next couple of days</w:t>
      </w:r>
      <w:r w:rsidR="00AB6107">
        <w:t>, especially from faculty teaching online courses. [Comments from department chairs included the evaluation should be the same regardless of the delivery method and the evaluation itself should be reexamined as to whether the instrument is informational and consumer satisfaction based or whether it is a validated instrument of evaluation.  There was concern expressed that some of the questions asked are not appropriate for students to be able to answer.  Dr. Hansen suggested concerned faculty talk with their Faculty Senators and send to the Shared Governance Executive Committee.]</w:t>
      </w:r>
    </w:p>
    <w:p w:rsidR="00AB6107" w:rsidRDefault="00AB6107" w:rsidP="006B6278">
      <w:pPr>
        <w:tabs>
          <w:tab w:val="left" w:pos="450"/>
        </w:tabs>
        <w:ind w:left="450"/>
      </w:pPr>
      <w:r>
        <w:t>-COAD, by consensus, agreed that adjunct faculty should be able to take advantage of tuition remission during any semester of the academic year in which they are employed to teach.  The proposal will be submitted to the Shared Governance Executive Committee.</w:t>
      </w:r>
    </w:p>
    <w:p w:rsidR="00D10454" w:rsidRDefault="00AB6107" w:rsidP="00D10454">
      <w:pPr>
        <w:tabs>
          <w:tab w:val="left" w:pos="450"/>
        </w:tabs>
        <w:ind w:left="450"/>
      </w:pPr>
      <w:r>
        <w:t xml:space="preserve">-COAD </w:t>
      </w:r>
      <w:r w:rsidR="00D10454">
        <w:t>clarified the 5-Student Limit on Independent Study Payment and deans are allowed to make exceptions to the five-student limit with the interests of the college and its students require that the faculty member supervise a larger number.</w:t>
      </w:r>
    </w:p>
    <w:p w:rsidR="00D10454" w:rsidRDefault="00D10454" w:rsidP="00D10454">
      <w:pPr>
        <w:tabs>
          <w:tab w:val="left" w:pos="450"/>
        </w:tabs>
      </w:pPr>
    </w:p>
    <w:p w:rsidR="00D10454" w:rsidRDefault="00D10454" w:rsidP="00D10454">
      <w:pPr>
        <w:tabs>
          <w:tab w:val="left" w:pos="450"/>
        </w:tabs>
      </w:pPr>
      <w:r>
        <w:t xml:space="preserve">With time running out, Dr. Hansen deferred reporting on COAD from February 13 until the next meeting. </w:t>
      </w:r>
    </w:p>
    <w:p w:rsidR="00D10454" w:rsidRDefault="00D10454" w:rsidP="00D10454">
      <w:pPr>
        <w:tabs>
          <w:tab w:val="left" w:pos="450"/>
        </w:tabs>
      </w:pPr>
    </w:p>
    <w:p w:rsidR="003B22B8" w:rsidRDefault="00E85F55" w:rsidP="00D10454">
      <w:pPr>
        <w:tabs>
          <w:tab w:val="left" w:pos="450"/>
        </w:tabs>
      </w:pPr>
      <w:r w:rsidRPr="00132D51">
        <w:t xml:space="preserve">The </w:t>
      </w:r>
      <w:r w:rsidR="00AD4BF9" w:rsidRPr="00132D51">
        <w:t>meeting was adjourned at</w:t>
      </w:r>
      <w:r w:rsidRPr="00132D51">
        <w:t xml:space="preserve"> 9:</w:t>
      </w:r>
      <w:r w:rsidR="00D10454">
        <w:t>30</w:t>
      </w:r>
      <w:r w:rsidR="00DA3522" w:rsidRPr="00132D51">
        <w:t xml:space="preserve"> a</w:t>
      </w:r>
      <w:r w:rsidR="00AD4BF9" w:rsidRPr="00132D51">
        <w:t>.m.</w:t>
      </w:r>
    </w:p>
    <w:p w:rsidR="0066603C" w:rsidRDefault="0066603C" w:rsidP="00355162">
      <w:pPr>
        <w:pStyle w:val="ListParagraph"/>
        <w:tabs>
          <w:tab w:val="left" w:pos="450"/>
        </w:tabs>
        <w:ind w:left="450"/>
      </w:pPr>
    </w:p>
    <w:p w:rsidR="0066603C" w:rsidRDefault="0066603C" w:rsidP="00355162">
      <w:pPr>
        <w:pStyle w:val="ListParagraph"/>
        <w:tabs>
          <w:tab w:val="left" w:pos="450"/>
        </w:tabs>
        <w:ind w:left="450"/>
      </w:pPr>
      <w:bookmarkStart w:id="0" w:name="_GoBack"/>
      <w:bookmarkEnd w:id="0"/>
    </w:p>
    <w:sectPr w:rsidR="0066603C" w:rsidSect="00D10454">
      <w:pgSz w:w="12240" w:h="15840"/>
      <w:pgMar w:top="138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36CE"/>
    <w:multiLevelType w:val="hybridMultilevel"/>
    <w:tmpl w:val="9AB20898"/>
    <w:lvl w:ilvl="0" w:tplc="786EA4A4">
      <w:start w:val="20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5">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90409D"/>
    <w:multiLevelType w:val="hybridMultilevel"/>
    <w:tmpl w:val="BC92D36E"/>
    <w:lvl w:ilvl="0" w:tplc="AFAABA74">
      <w:start w:val="5"/>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9773F0E"/>
    <w:multiLevelType w:val="hybridMultilevel"/>
    <w:tmpl w:val="403A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3"/>
  </w:num>
  <w:num w:numId="2">
    <w:abstractNumId w:val="10"/>
  </w:num>
  <w:num w:numId="3">
    <w:abstractNumId w:val="6"/>
  </w:num>
  <w:num w:numId="4">
    <w:abstractNumId w:val="5"/>
  </w:num>
  <w:num w:numId="5">
    <w:abstractNumId w:val="0"/>
  </w:num>
  <w:num w:numId="6">
    <w:abstractNumId w:val="3"/>
  </w:num>
  <w:num w:numId="7">
    <w:abstractNumId w:val="7"/>
  </w:num>
  <w:num w:numId="8">
    <w:abstractNumId w:val="4"/>
  </w:num>
  <w:num w:numId="9">
    <w:abstractNumId w:val="9"/>
  </w:num>
  <w:num w:numId="10">
    <w:abstractNumId w:val="11"/>
  </w:num>
  <w:num w:numId="11">
    <w:abstractNumId w:val="2"/>
  </w:num>
  <w:num w:numId="12">
    <w:abstractNumId w:val="12"/>
  </w:num>
  <w:num w:numId="13">
    <w:abstractNumId w:val="1"/>
  </w:num>
  <w:num w:numId="1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5151"/>
    <w:rsid w:val="0001770A"/>
    <w:rsid w:val="00023305"/>
    <w:rsid w:val="0002411F"/>
    <w:rsid w:val="00026021"/>
    <w:rsid w:val="0002735D"/>
    <w:rsid w:val="00030B7A"/>
    <w:rsid w:val="000333A1"/>
    <w:rsid w:val="000337F6"/>
    <w:rsid w:val="00035081"/>
    <w:rsid w:val="00041690"/>
    <w:rsid w:val="000417D2"/>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340D"/>
    <w:rsid w:val="00147254"/>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0A8C"/>
    <w:rsid w:val="00183D8E"/>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914"/>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55D1A"/>
    <w:rsid w:val="00261966"/>
    <w:rsid w:val="00261FBF"/>
    <w:rsid w:val="002653A7"/>
    <w:rsid w:val="0026546D"/>
    <w:rsid w:val="00267558"/>
    <w:rsid w:val="002679AD"/>
    <w:rsid w:val="00271052"/>
    <w:rsid w:val="002719E0"/>
    <w:rsid w:val="00271F9F"/>
    <w:rsid w:val="00272162"/>
    <w:rsid w:val="00272CFD"/>
    <w:rsid w:val="00273064"/>
    <w:rsid w:val="00273362"/>
    <w:rsid w:val="0027442D"/>
    <w:rsid w:val="00276110"/>
    <w:rsid w:val="00277D58"/>
    <w:rsid w:val="002815AB"/>
    <w:rsid w:val="0028205C"/>
    <w:rsid w:val="002830E3"/>
    <w:rsid w:val="002836CD"/>
    <w:rsid w:val="00287465"/>
    <w:rsid w:val="00287DD7"/>
    <w:rsid w:val="00291468"/>
    <w:rsid w:val="002924EC"/>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4D52"/>
    <w:rsid w:val="002B6A87"/>
    <w:rsid w:val="002C1510"/>
    <w:rsid w:val="002C26E0"/>
    <w:rsid w:val="002C3449"/>
    <w:rsid w:val="002C5F1A"/>
    <w:rsid w:val="002C65D7"/>
    <w:rsid w:val="002C6CAB"/>
    <w:rsid w:val="002C75B0"/>
    <w:rsid w:val="002D021A"/>
    <w:rsid w:val="002D281F"/>
    <w:rsid w:val="002D3756"/>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5AAD"/>
    <w:rsid w:val="002F68B1"/>
    <w:rsid w:val="002F6ACB"/>
    <w:rsid w:val="002F7168"/>
    <w:rsid w:val="002F7B79"/>
    <w:rsid w:val="002F7E87"/>
    <w:rsid w:val="00300E28"/>
    <w:rsid w:val="00301E58"/>
    <w:rsid w:val="003028FD"/>
    <w:rsid w:val="00302A52"/>
    <w:rsid w:val="00306AEB"/>
    <w:rsid w:val="0031012F"/>
    <w:rsid w:val="00310134"/>
    <w:rsid w:val="00311001"/>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699B"/>
    <w:rsid w:val="00347C6F"/>
    <w:rsid w:val="0035041A"/>
    <w:rsid w:val="00351DA8"/>
    <w:rsid w:val="0035450D"/>
    <w:rsid w:val="00354699"/>
    <w:rsid w:val="00355162"/>
    <w:rsid w:val="00356F01"/>
    <w:rsid w:val="00356FA4"/>
    <w:rsid w:val="00357356"/>
    <w:rsid w:val="00360638"/>
    <w:rsid w:val="003606B8"/>
    <w:rsid w:val="00360D5F"/>
    <w:rsid w:val="003628D2"/>
    <w:rsid w:val="00364759"/>
    <w:rsid w:val="00365497"/>
    <w:rsid w:val="00367162"/>
    <w:rsid w:val="003706E2"/>
    <w:rsid w:val="00370B63"/>
    <w:rsid w:val="00371510"/>
    <w:rsid w:val="00372B8D"/>
    <w:rsid w:val="00373A57"/>
    <w:rsid w:val="003749DE"/>
    <w:rsid w:val="00382AB8"/>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118F"/>
    <w:rsid w:val="003B22B8"/>
    <w:rsid w:val="003B2471"/>
    <w:rsid w:val="003B362E"/>
    <w:rsid w:val="003B4A02"/>
    <w:rsid w:val="003B6BBC"/>
    <w:rsid w:val="003B7AF0"/>
    <w:rsid w:val="003B7E1D"/>
    <w:rsid w:val="003C0191"/>
    <w:rsid w:val="003C1E92"/>
    <w:rsid w:val="003C4683"/>
    <w:rsid w:val="003C4844"/>
    <w:rsid w:val="003C5D18"/>
    <w:rsid w:val="003C6F78"/>
    <w:rsid w:val="003C7CCC"/>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069F"/>
    <w:rsid w:val="00451C83"/>
    <w:rsid w:val="00452190"/>
    <w:rsid w:val="00456E18"/>
    <w:rsid w:val="00457397"/>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D5686"/>
    <w:rsid w:val="004E0906"/>
    <w:rsid w:val="004E0F38"/>
    <w:rsid w:val="004E32D2"/>
    <w:rsid w:val="004E3B92"/>
    <w:rsid w:val="004E4ACA"/>
    <w:rsid w:val="004E521F"/>
    <w:rsid w:val="004E54B9"/>
    <w:rsid w:val="004E57D1"/>
    <w:rsid w:val="004E612A"/>
    <w:rsid w:val="004E61CE"/>
    <w:rsid w:val="004E663D"/>
    <w:rsid w:val="004F3DAE"/>
    <w:rsid w:val="004F5F32"/>
    <w:rsid w:val="004F7F23"/>
    <w:rsid w:val="0050595D"/>
    <w:rsid w:val="00506272"/>
    <w:rsid w:val="00506916"/>
    <w:rsid w:val="005078B4"/>
    <w:rsid w:val="00510F4C"/>
    <w:rsid w:val="00511243"/>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60815"/>
    <w:rsid w:val="0056218E"/>
    <w:rsid w:val="0056248E"/>
    <w:rsid w:val="00562C28"/>
    <w:rsid w:val="00563C0A"/>
    <w:rsid w:val="00564A58"/>
    <w:rsid w:val="005657E0"/>
    <w:rsid w:val="005663BF"/>
    <w:rsid w:val="00571719"/>
    <w:rsid w:val="00573217"/>
    <w:rsid w:val="00574E1C"/>
    <w:rsid w:val="00574F4F"/>
    <w:rsid w:val="00575509"/>
    <w:rsid w:val="00575D2D"/>
    <w:rsid w:val="005803BF"/>
    <w:rsid w:val="00580778"/>
    <w:rsid w:val="00580790"/>
    <w:rsid w:val="00580C4D"/>
    <w:rsid w:val="00581F59"/>
    <w:rsid w:val="00582158"/>
    <w:rsid w:val="00582D33"/>
    <w:rsid w:val="00582DB3"/>
    <w:rsid w:val="005832CA"/>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C6F96"/>
    <w:rsid w:val="005D0A23"/>
    <w:rsid w:val="005D1B2F"/>
    <w:rsid w:val="005D2D15"/>
    <w:rsid w:val="005D3B95"/>
    <w:rsid w:val="005D3EEC"/>
    <w:rsid w:val="005D502E"/>
    <w:rsid w:val="005D5EA1"/>
    <w:rsid w:val="005D6682"/>
    <w:rsid w:val="005E05B6"/>
    <w:rsid w:val="005E1DE0"/>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74B"/>
    <w:rsid w:val="0061283C"/>
    <w:rsid w:val="0061504D"/>
    <w:rsid w:val="00620E33"/>
    <w:rsid w:val="00620EC7"/>
    <w:rsid w:val="00622732"/>
    <w:rsid w:val="00623878"/>
    <w:rsid w:val="00625576"/>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03C"/>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63A"/>
    <w:rsid w:val="006A6E96"/>
    <w:rsid w:val="006B5D08"/>
    <w:rsid w:val="006B627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3A91"/>
    <w:rsid w:val="006D479C"/>
    <w:rsid w:val="006D4CED"/>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37394"/>
    <w:rsid w:val="00740B7D"/>
    <w:rsid w:val="00740E6F"/>
    <w:rsid w:val="007424B6"/>
    <w:rsid w:val="00742D7A"/>
    <w:rsid w:val="00744F97"/>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2757"/>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491"/>
    <w:rsid w:val="007D6AA9"/>
    <w:rsid w:val="007E0500"/>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1D42"/>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BCC"/>
    <w:rsid w:val="00885C28"/>
    <w:rsid w:val="00886519"/>
    <w:rsid w:val="008869C4"/>
    <w:rsid w:val="00886DB2"/>
    <w:rsid w:val="00887387"/>
    <w:rsid w:val="00887C25"/>
    <w:rsid w:val="0089160F"/>
    <w:rsid w:val="008918CA"/>
    <w:rsid w:val="00893089"/>
    <w:rsid w:val="00893AF8"/>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5EB5"/>
    <w:rsid w:val="008B6BD4"/>
    <w:rsid w:val="008B7FB6"/>
    <w:rsid w:val="008C12D7"/>
    <w:rsid w:val="008C4731"/>
    <w:rsid w:val="008C4F53"/>
    <w:rsid w:val="008C6E73"/>
    <w:rsid w:val="008D0401"/>
    <w:rsid w:val="008D040E"/>
    <w:rsid w:val="008D17F0"/>
    <w:rsid w:val="008D1A12"/>
    <w:rsid w:val="008D23EC"/>
    <w:rsid w:val="008D2CFC"/>
    <w:rsid w:val="008D3427"/>
    <w:rsid w:val="008D5217"/>
    <w:rsid w:val="008D7B83"/>
    <w:rsid w:val="008E1B51"/>
    <w:rsid w:val="008E3F03"/>
    <w:rsid w:val="008E4067"/>
    <w:rsid w:val="008E4BF2"/>
    <w:rsid w:val="008F6562"/>
    <w:rsid w:val="008F71FE"/>
    <w:rsid w:val="008F74C6"/>
    <w:rsid w:val="00903ADB"/>
    <w:rsid w:val="009054C8"/>
    <w:rsid w:val="00905B0F"/>
    <w:rsid w:val="009065E0"/>
    <w:rsid w:val="009103BB"/>
    <w:rsid w:val="00911937"/>
    <w:rsid w:val="00913F66"/>
    <w:rsid w:val="009143D3"/>
    <w:rsid w:val="00914820"/>
    <w:rsid w:val="00914CB9"/>
    <w:rsid w:val="00916B1D"/>
    <w:rsid w:val="00920DC0"/>
    <w:rsid w:val="00921245"/>
    <w:rsid w:val="00923DB8"/>
    <w:rsid w:val="0092542D"/>
    <w:rsid w:val="0092582B"/>
    <w:rsid w:val="00926554"/>
    <w:rsid w:val="00930F37"/>
    <w:rsid w:val="009317B7"/>
    <w:rsid w:val="00934E12"/>
    <w:rsid w:val="00936F85"/>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1FEB"/>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62B"/>
    <w:rsid w:val="00A03C40"/>
    <w:rsid w:val="00A0589F"/>
    <w:rsid w:val="00A0618A"/>
    <w:rsid w:val="00A0770C"/>
    <w:rsid w:val="00A07F44"/>
    <w:rsid w:val="00A120E7"/>
    <w:rsid w:val="00A1268C"/>
    <w:rsid w:val="00A13671"/>
    <w:rsid w:val="00A13963"/>
    <w:rsid w:val="00A13DC9"/>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1DA8"/>
    <w:rsid w:val="00AA2221"/>
    <w:rsid w:val="00AA2575"/>
    <w:rsid w:val="00AA53EE"/>
    <w:rsid w:val="00AA5536"/>
    <w:rsid w:val="00AA7440"/>
    <w:rsid w:val="00AB1368"/>
    <w:rsid w:val="00AB37D7"/>
    <w:rsid w:val="00AB6107"/>
    <w:rsid w:val="00AB64F2"/>
    <w:rsid w:val="00AB769E"/>
    <w:rsid w:val="00AC08B3"/>
    <w:rsid w:val="00AC1186"/>
    <w:rsid w:val="00AC255E"/>
    <w:rsid w:val="00AC2D4B"/>
    <w:rsid w:val="00AC422F"/>
    <w:rsid w:val="00AC4560"/>
    <w:rsid w:val="00AC60E3"/>
    <w:rsid w:val="00AC79E4"/>
    <w:rsid w:val="00AD017A"/>
    <w:rsid w:val="00AD0FD4"/>
    <w:rsid w:val="00AD233A"/>
    <w:rsid w:val="00AD30D2"/>
    <w:rsid w:val="00AD4BF9"/>
    <w:rsid w:val="00AD54AB"/>
    <w:rsid w:val="00AD5956"/>
    <w:rsid w:val="00AE04B1"/>
    <w:rsid w:val="00AE4129"/>
    <w:rsid w:val="00AE56A4"/>
    <w:rsid w:val="00AE5AAB"/>
    <w:rsid w:val="00AE74AE"/>
    <w:rsid w:val="00AF1313"/>
    <w:rsid w:val="00AF131F"/>
    <w:rsid w:val="00AF1415"/>
    <w:rsid w:val="00AF3B0B"/>
    <w:rsid w:val="00AF3BB5"/>
    <w:rsid w:val="00AF636D"/>
    <w:rsid w:val="00B01C2D"/>
    <w:rsid w:val="00B0430D"/>
    <w:rsid w:val="00B05180"/>
    <w:rsid w:val="00B060AB"/>
    <w:rsid w:val="00B066E0"/>
    <w:rsid w:val="00B06D5B"/>
    <w:rsid w:val="00B0704D"/>
    <w:rsid w:val="00B17BEF"/>
    <w:rsid w:val="00B21138"/>
    <w:rsid w:val="00B21736"/>
    <w:rsid w:val="00B225DF"/>
    <w:rsid w:val="00B24214"/>
    <w:rsid w:val="00B30939"/>
    <w:rsid w:val="00B30DEF"/>
    <w:rsid w:val="00B31183"/>
    <w:rsid w:val="00B4038A"/>
    <w:rsid w:val="00B441A2"/>
    <w:rsid w:val="00B4672B"/>
    <w:rsid w:val="00B46C36"/>
    <w:rsid w:val="00B515A2"/>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A78"/>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56DD"/>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26F2"/>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8BD"/>
    <w:rsid w:val="00C43AD4"/>
    <w:rsid w:val="00C442A8"/>
    <w:rsid w:val="00C450CA"/>
    <w:rsid w:val="00C465C6"/>
    <w:rsid w:val="00C47974"/>
    <w:rsid w:val="00C47D69"/>
    <w:rsid w:val="00C47F66"/>
    <w:rsid w:val="00C50ADA"/>
    <w:rsid w:val="00C51D15"/>
    <w:rsid w:val="00C53AA3"/>
    <w:rsid w:val="00C56E4E"/>
    <w:rsid w:val="00C628E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0AD6"/>
    <w:rsid w:val="00CB16EA"/>
    <w:rsid w:val="00CB2421"/>
    <w:rsid w:val="00CB2970"/>
    <w:rsid w:val="00CB4397"/>
    <w:rsid w:val="00CB56E6"/>
    <w:rsid w:val="00CB6D04"/>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0637C"/>
    <w:rsid w:val="00D10454"/>
    <w:rsid w:val="00D13E47"/>
    <w:rsid w:val="00D13ED1"/>
    <w:rsid w:val="00D15DBC"/>
    <w:rsid w:val="00D161E2"/>
    <w:rsid w:val="00D230E5"/>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061"/>
    <w:rsid w:val="00D61243"/>
    <w:rsid w:val="00D613B8"/>
    <w:rsid w:val="00D61F0D"/>
    <w:rsid w:val="00D62146"/>
    <w:rsid w:val="00D64682"/>
    <w:rsid w:val="00D649FF"/>
    <w:rsid w:val="00D64BDE"/>
    <w:rsid w:val="00D6538B"/>
    <w:rsid w:val="00D70896"/>
    <w:rsid w:val="00D72CA9"/>
    <w:rsid w:val="00D738C6"/>
    <w:rsid w:val="00D73DB0"/>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19D"/>
    <w:rsid w:val="00DA3522"/>
    <w:rsid w:val="00DA4767"/>
    <w:rsid w:val="00DB0FCD"/>
    <w:rsid w:val="00DB159F"/>
    <w:rsid w:val="00DB2CA2"/>
    <w:rsid w:val="00DB4D6C"/>
    <w:rsid w:val="00DB76B4"/>
    <w:rsid w:val="00DC1B58"/>
    <w:rsid w:val="00DC2439"/>
    <w:rsid w:val="00DC3FD0"/>
    <w:rsid w:val="00DC50CD"/>
    <w:rsid w:val="00DD0458"/>
    <w:rsid w:val="00DD1ACF"/>
    <w:rsid w:val="00DD21CD"/>
    <w:rsid w:val="00DD3AA8"/>
    <w:rsid w:val="00DD6065"/>
    <w:rsid w:val="00DD7308"/>
    <w:rsid w:val="00DE027A"/>
    <w:rsid w:val="00DE08B3"/>
    <w:rsid w:val="00DE0D39"/>
    <w:rsid w:val="00DE22FB"/>
    <w:rsid w:val="00DE4316"/>
    <w:rsid w:val="00DE6CE2"/>
    <w:rsid w:val="00DE702D"/>
    <w:rsid w:val="00DE7A2C"/>
    <w:rsid w:val="00DF082F"/>
    <w:rsid w:val="00DF0AF4"/>
    <w:rsid w:val="00DF16AF"/>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5953"/>
    <w:rsid w:val="00E35E51"/>
    <w:rsid w:val="00E35F17"/>
    <w:rsid w:val="00E36804"/>
    <w:rsid w:val="00E41FCC"/>
    <w:rsid w:val="00E43006"/>
    <w:rsid w:val="00E448F7"/>
    <w:rsid w:val="00E451D5"/>
    <w:rsid w:val="00E57B4C"/>
    <w:rsid w:val="00E614AC"/>
    <w:rsid w:val="00E63812"/>
    <w:rsid w:val="00E6611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0FC1"/>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C6ACF"/>
    <w:rsid w:val="00ED0AC4"/>
    <w:rsid w:val="00ED180E"/>
    <w:rsid w:val="00ED39E6"/>
    <w:rsid w:val="00ED416C"/>
    <w:rsid w:val="00ED4749"/>
    <w:rsid w:val="00ED4DB7"/>
    <w:rsid w:val="00EE0C47"/>
    <w:rsid w:val="00EE24FC"/>
    <w:rsid w:val="00EE2A6D"/>
    <w:rsid w:val="00EE4189"/>
    <w:rsid w:val="00EE4AE7"/>
    <w:rsid w:val="00EE5A09"/>
    <w:rsid w:val="00EE5E54"/>
    <w:rsid w:val="00EE678F"/>
    <w:rsid w:val="00EF0FCF"/>
    <w:rsid w:val="00EF262B"/>
    <w:rsid w:val="00EF4024"/>
    <w:rsid w:val="00EF41D7"/>
    <w:rsid w:val="00EF5C04"/>
    <w:rsid w:val="00EF5CA2"/>
    <w:rsid w:val="00EF7BF1"/>
    <w:rsid w:val="00F011C2"/>
    <w:rsid w:val="00F02307"/>
    <w:rsid w:val="00F03CC5"/>
    <w:rsid w:val="00F077C8"/>
    <w:rsid w:val="00F10C14"/>
    <w:rsid w:val="00F112B4"/>
    <w:rsid w:val="00F1249E"/>
    <w:rsid w:val="00F138D5"/>
    <w:rsid w:val="00F21AB0"/>
    <w:rsid w:val="00F225E0"/>
    <w:rsid w:val="00F2357C"/>
    <w:rsid w:val="00F2467E"/>
    <w:rsid w:val="00F24E0C"/>
    <w:rsid w:val="00F307EF"/>
    <w:rsid w:val="00F34B96"/>
    <w:rsid w:val="00F34F9E"/>
    <w:rsid w:val="00F36A3F"/>
    <w:rsid w:val="00F36D14"/>
    <w:rsid w:val="00F41610"/>
    <w:rsid w:val="00F41A0E"/>
    <w:rsid w:val="00F42615"/>
    <w:rsid w:val="00F4644E"/>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2DA6"/>
    <w:rsid w:val="00F83365"/>
    <w:rsid w:val="00F83432"/>
    <w:rsid w:val="00F836D9"/>
    <w:rsid w:val="00F84BF8"/>
    <w:rsid w:val="00F851F8"/>
    <w:rsid w:val="00F90863"/>
    <w:rsid w:val="00F914CF"/>
    <w:rsid w:val="00F93FAB"/>
    <w:rsid w:val="00F95F22"/>
    <w:rsid w:val="00F9760A"/>
    <w:rsid w:val="00F97827"/>
    <w:rsid w:val="00FA12C4"/>
    <w:rsid w:val="00FA27BC"/>
    <w:rsid w:val="00FA5198"/>
    <w:rsid w:val="00FA7297"/>
    <w:rsid w:val="00FB015E"/>
    <w:rsid w:val="00FB11B4"/>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4070"/>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D7A4F-7360-42EE-AA26-9C12A07C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5</cp:revision>
  <cp:lastPrinted>2012-02-27T17:38:00Z</cp:lastPrinted>
  <dcterms:created xsi:type="dcterms:W3CDTF">2012-02-27T15:41:00Z</dcterms:created>
  <dcterms:modified xsi:type="dcterms:W3CDTF">2012-02-27T18:09:00Z</dcterms:modified>
</cp:coreProperties>
</file>